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CB5DE3" w:rsidP="00234315">
      <w:pPr>
        <w:jc w:val="left"/>
      </w:pPr>
      <w:r>
        <w:rPr>
          <w:rFonts w:hint="eastAsia"/>
        </w:rPr>
        <w:t>様式７</w:t>
      </w:r>
    </w:p>
    <w:p w:rsidR="00AD6206" w:rsidRDefault="00234315" w:rsidP="009A5B5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入金時期及び手数料算定</w:t>
      </w:r>
      <w:r w:rsidR="00ED7DC4">
        <w:rPr>
          <w:rFonts w:hint="eastAsia"/>
          <w:b/>
          <w:sz w:val="28"/>
          <w:szCs w:val="28"/>
        </w:rPr>
        <w:t>方法</w:t>
      </w:r>
    </w:p>
    <w:p w:rsidR="009A5B58" w:rsidRDefault="009A5B58" w:rsidP="009A5B58">
      <w:pPr>
        <w:jc w:val="left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7096" w:rsidRPr="004D68F3" w:rsidTr="00234315">
        <w:trPr>
          <w:trHeight w:val="5601"/>
        </w:trPr>
        <w:tc>
          <w:tcPr>
            <w:tcW w:w="8494" w:type="dxa"/>
          </w:tcPr>
          <w:p w:rsidR="008D7096" w:rsidRPr="00234315" w:rsidRDefault="00234315" w:rsidP="00545B8E">
            <w:pPr>
              <w:rPr>
                <w:rFonts w:asciiTheme="minorEastAsia" w:hAnsiTheme="minorEastAsia"/>
                <w:b/>
                <w:bdr w:val="single" w:sz="4" w:space="0" w:color="auto"/>
              </w:rPr>
            </w:pPr>
            <w:r w:rsidRPr="00234315">
              <w:rPr>
                <w:rFonts w:asciiTheme="minorEastAsia" w:hAnsiTheme="minorEastAsia" w:hint="eastAsia"/>
                <w:b/>
                <w:bdr w:val="single" w:sz="4" w:space="0" w:color="auto"/>
              </w:rPr>
              <w:t>（１）入金時期について</w:t>
            </w: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Default="008D7096" w:rsidP="00545B8E">
            <w:pPr>
              <w:rPr>
                <w:rFonts w:asciiTheme="minorEastAsia" w:hAnsiTheme="minorEastAsia"/>
              </w:rPr>
            </w:pPr>
          </w:p>
          <w:p w:rsidR="008035E7" w:rsidRDefault="008035E7" w:rsidP="00545B8E">
            <w:pPr>
              <w:rPr>
                <w:rFonts w:asciiTheme="minorEastAsia" w:hAnsiTheme="minorEastAsia"/>
              </w:rPr>
            </w:pPr>
          </w:p>
          <w:p w:rsidR="00234315" w:rsidRPr="004D68F3" w:rsidRDefault="00234315" w:rsidP="00234315">
            <w:pPr>
              <w:rPr>
                <w:rFonts w:asciiTheme="minorEastAsia" w:hAnsiTheme="minorEastAsia"/>
              </w:rPr>
            </w:pPr>
          </w:p>
          <w:p w:rsidR="00234315" w:rsidRPr="004D68F3" w:rsidRDefault="00234315" w:rsidP="0023431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＊運用開始日以降に、入金時期を変更することは可能か</w:t>
            </w:r>
            <w:r w:rsidRPr="004D68F3">
              <w:rPr>
                <w:rFonts w:asciiTheme="minorEastAsia" w:hAnsiTheme="minorEastAsia" w:hint="eastAsia"/>
              </w:rPr>
              <w:t xml:space="preserve">　（　可　・　不可　）</w:t>
            </w:r>
          </w:p>
          <w:p w:rsidR="008035E7" w:rsidRDefault="00234315" w:rsidP="00234315">
            <w:pPr>
              <w:rPr>
                <w:rFonts w:asciiTheme="minorEastAsia" w:hAnsiTheme="minorEastAsia"/>
              </w:rPr>
            </w:pPr>
            <w:r w:rsidRPr="004D68F3">
              <w:rPr>
                <w:rFonts w:asciiTheme="minorEastAsia" w:hAnsiTheme="minorEastAsia" w:hint="eastAsia"/>
              </w:rPr>
              <w:t xml:space="preserve">　（例）毎月15日と月末の月2回締切→月末のみの月1回締切</w:t>
            </w:r>
          </w:p>
          <w:p w:rsidR="008035E7" w:rsidRDefault="008035E7" w:rsidP="00545B8E">
            <w:pPr>
              <w:rPr>
                <w:rFonts w:asciiTheme="minorEastAsia" w:hAnsiTheme="minorEastAsia"/>
              </w:rPr>
            </w:pPr>
          </w:p>
          <w:p w:rsidR="008035E7" w:rsidRPr="00234315" w:rsidRDefault="00234315" w:rsidP="00545B8E">
            <w:pPr>
              <w:rPr>
                <w:rFonts w:asciiTheme="minorEastAsia" w:hAnsiTheme="minorEastAsia"/>
                <w:b/>
                <w:bdr w:val="single" w:sz="4" w:space="0" w:color="auto"/>
              </w:rPr>
            </w:pPr>
            <w:r w:rsidRPr="00234315">
              <w:rPr>
                <w:rFonts w:asciiTheme="minorEastAsia" w:hAnsiTheme="minorEastAsia" w:hint="eastAsia"/>
                <w:b/>
                <w:bdr w:val="single" w:sz="4" w:space="0" w:color="auto"/>
              </w:rPr>
              <w:t>（２）加盟店手数料の算定方法</w:t>
            </w:r>
            <w:r w:rsidR="003B50C5">
              <w:rPr>
                <w:rFonts w:asciiTheme="minorEastAsia" w:hAnsiTheme="minorEastAsia" w:hint="eastAsia"/>
                <w:b/>
                <w:bdr w:val="single" w:sz="4" w:space="0" w:color="auto"/>
              </w:rPr>
              <w:t>及び１円未満の端数が生じた場合の処理方法</w:t>
            </w:r>
            <w:r w:rsidRPr="00234315">
              <w:rPr>
                <w:rFonts w:asciiTheme="minorEastAsia" w:hAnsiTheme="minorEastAsia" w:hint="eastAsia"/>
                <w:b/>
                <w:bdr w:val="single" w:sz="4" w:space="0" w:color="auto"/>
              </w:rPr>
              <w:t>について</w:t>
            </w:r>
          </w:p>
          <w:p w:rsidR="008035E7" w:rsidRDefault="008035E7" w:rsidP="00545B8E">
            <w:pPr>
              <w:rPr>
                <w:rFonts w:asciiTheme="minorEastAsia" w:hAnsiTheme="minorEastAsia"/>
              </w:rPr>
            </w:pPr>
          </w:p>
          <w:p w:rsidR="008035E7" w:rsidRDefault="008035E7" w:rsidP="00545B8E">
            <w:pPr>
              <w:rPr>
                <w:rFonts w:asciiTheme="minorEastAsia" w:hAnsiTheme="minorEastAsia"/>
              </w:rPr>
            </w:pPr>
          </w:p>
          <w:p w:rsidR="008035E7" w:rsidRDefault="008035E7" w:rsidP="00545B8E">
            <w:pPr>
              <w:rPr>
                <w:rFonts w:asciiTheme="minorEastAsia" w:hAnsiTheme="minorEastAsia"/>
              </w:rPr>
            </w:pPr>
          </w:p>
          <w:p w:rsidR="008035E7" w:rsidRPr="004D68F3" w:rsidRDefault="008035E7" w:rsidP="00545B8E">
            <w:pPr>
              <w:rPr>
                <w:rFonts w:asciiTheme="minorEastAsia" w:hAnsiTheme="minorEastAsia"/>
              </w:rPr>
            </w:pP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Pr="004D68F3" w:rsidRDefault="008D7096" w:rsidP="00545B8E">
            <w:pPr>
              <w:rPr>
                <w:rFonts w:asciiTheme="minorEastAsia" w:hAnsiTheme="minorEastAsia"/>
              </w:rPr>
            </w:pPr>
          </w:p>
          <w:p w:rsidR="008D7096" w:rsidRDefault="008D7096" w:rsidP="00545B8E">
            <w:pPr>
              <w:rPr>
                <w:rFonts w:asciiTheme="minorEastAsia" w:hAnsiTheme="minorEastAsia"/>
              </w:rPr>
            </w:pPr>
          </w:p>
          <w:p w:rsidR="00234315" w:rsidRDefault="00234315" w:rsidP="00545B8E">
            <w:pPr>
              <w:rPr>
                <w:rFonts w:asciiTheme="minorEastAsia" w:hAnsiTheme="minorEastAsia"/>
              </w:rPr>
            </w:pPr>
          </w:p>
          <w:p w:rsidR="00234315" w:rsidRPr="004D68F3" w:rsidRDefault="00234315" w:rsidP="00545B8E">
            <w:pPr>
              <w:rPr>
                <w:rFonts w:asciiTheme="minorEastAsia" w:hAnsiTheme="minorEastAsia"/>
              </w:rPr>
            </w:pPr>
          </w:p>
          <w:p w:rsidR="00691100" w:rsidRPr="004D68F3" w:rsidRDefault="00691100" w:rsidP="00234315">
            <w:pPr>
              <w:rPr>
                <w:rFonts w:asciiTheme="minorEastAsia" w:hAnsiTheme="minorEastAsia"/>
              </w:rPr>
            </w:pPr>
          </w:p>
        </w:tc>
      </w:tr>
    </w:tbl>
    <w:p w:rsidR="008035E7" w:rsidRDefault="008035E7" w:rsidP="008035E7">
      <w:pPr>
        <w:rPr>
          <w:szCs w:val="21"/>
        </w:rPr>
      </w:pPr>
    </w:p>
    <w:p w:rsidR="008035E7" w:rsidRDefault="009B45D2" w:rsidP="009B45D2">
      <w:pPr>
        <w:ind w:left="420" w:hangingChars="200" w:hanging="420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※１　</w:t>
      </w:r>
      <w:r w:rsidR="008035E7">
        <w:rPr>
          <w:rFonts w:asciiTheme="minorEastAsia" w:hAnsiTheme="minorEastAsia" w:hint="eastAsia"/>
          <w:szCs w:val="21"/>
        </w:rPr>
        <w:t>締め日及び入金日について記入すること。</w:t>
      </w:r>
      <w:r w:rsidR="008035E7" w:rsidRPr="008035E7">
        <w:rPr>
          <w:rFonts w:asciiTheme="minorEastAsia" w:hAnsiTheme="minorEastAsia" w:hint="eastAsia"/>
          <w:szCs w:val="21"/>
        </w:rPr>
        <w:t>また、入金情報の通知方法（いつ、どのような内容が、</w:t>
      </w:r>
      <w:r w:rsidR="00234315">
        <w:rPr>
          <w:rFonts w:asciiTheme="minorEastAsia" w:hAnsiTheme="minorEastAsia" w:hint="eastAsia"/>
          <w:szCs w:val="21"/>
        </w:rPr>
        <w:t>どのような方法で）及び手数料の算定</w:t>
      </w:r>
      <w:r w:rsidR="008035E7">
        <w:rPr>
          <w:rFonts w:asciiTheme="minorEastAsia" w:hAnsiTheme="minorEastAsia" w:hint="eastAsia"/>
          <w:szCs w:val="21"/>
        </w:rPr>
        <w:t>方法</w:t>
      </w:r>
      <w:r w:rsidR="003B50C5">
        <w:rPr>
          <w:rFonts w:asciiTheme="minorEastAsia" w:hAnsiTheme="minorEastAsia" w:hint="eastAsia"/>
          <w:szCs w:val="21"/>
        </w:rPr>
        <w:t>（１円未満の端数が生じた場合の処理方法を含む）</w:t>
      </w:r>
      <w:r w:rsidR="008035E7">
        <w:rPr>
          <w:rFonts w:asciiTheme="minorEastAsia" w:hAnsiTheme="minorEastAsia" w:hint="eastAsia"/>
          <w:szCs w:val="21"/>
        </w:rPr>
        <w:t>について</w:t>
      </w:r>
      <w:r w:rsidR="00234315">
        <w:rPr>
          <w:rFonts w:asciiTheme="minorEastAsia" w:hAnsiTheme="minorEastAsia" w:hint="eastAsia"/>
          <w:szCs w:val="21"/>
        </w:rPr>
        <w:t>明確に</w:t>
      </w:r>
      <w:r w:rsidR="008035E7">
        <w:rPr>
          <w:rFonts w:asciiTheme="minorEastAsia" w:hAnsiTheme="minorEastAsia" w:hint="eastAsia"/>
          <w:szCs w:val="21"/>
        </w:rPr>
        <w:t>記入すること。</w:t>
      </w:r>
    </w:p>
    <w:p w:rsidR="008035E7" w:rsidRPr="008035E7" w:rsidRDefault="009B45D2" w:rsidP="009B45D2">
      <w:pPr>
        <w:ind w:left="42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※２　</w:t>
      </w:r>
      <w:r w:rsidR="008035E7">
        <w:rPr>
          <w:rFonts w:asciiTheme="minorEastAsia" w:hAnsiTheme="minorEastAsia" w:hint="eastAsia"/>
          <w:szCs w:val="21"/>
        </w:rPr>
        <w:t>上記、表内での記入が難しい場合は、別途イラストやイメージ図を使用しても構わない。</w:t>
      </w:r>
    </w:p>
    <w:p w:rsidR="00AD6206" w:rsidRPr="00AD6206" w:rsidRDefault="00AD6206" w:rsidP="00CB5DE3">
      <w:pPr>
        <w:jc w:val="right"/>
      </w:pPr>
      <w:bookmarkStart w:id="0" w:name="_GoBack"/>
      <w:bookmarkEnd w:id="0"/>
    </w:p>
    <w:sectPr w:rsidR="00AD6206" w:rsidRPr="00AD62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DE3" w:rsidRDefault="00CB5DE3" w:rsidP="00CB5DE3">
      <w:r>
        <w:separator/>
      </w:r>
    </w:p>
  </w:endnote>
  <w:endnote w:type="continuationSeparator" w:id="0">
    <w:p w:rsidR="00CB5DE3" w:rsidRDefault="00CB5DE3" w:rsidP="00CB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DE3" w:rsidRDefault="00CB5DE3" w:rsidP="00CB5DE3">
      <w:r>
        <w:separator/>
      </w:r>
    </w:p>
  </w:footnote>
  <w:footnote w:type="continuationSeparator" w:id="0">
    <w:p w:rsidR="00CB5DE3" w:rsidRDefault="00CB5DE3" w:rsidP="00CB5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43"/>
    <w:rsid w:val="00013560"/>
    <w:rsid w:val="00234315"/>
    <w:rsid w:val="003B50C5"/>
    <w:rsid w:val="00691100"/>
    <w:rsid w:val="008035E7"/>
    <w:rsid w:val="008D7096"/>
    <w:rsid w:val="00957E43"/>
    <w:rsid w:val="009A5B58"/>
    <w:rsid w:val="009B45D2"/>
    <w:rsid w:val="00AD6206"/>
    <w:rsid w:val="00CB5DE3"/>
    <w:rsid w:val="00ED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00E17"/>
  <w15:chartTrackingRefBased/>
  <w15:docId w15:val="{18D83153-BB27-4560-BD5C-339197C4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DE3"/>
  </w:style>
  <w:style w:type="paragraph" w:styleId="a5">
    <w:name w:val="footer"/>
    <w:basedOn w:val="a"/>
    <w:link w:val="a6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DE3"/>
  </w:style>
  <w:style w:type="table" w:customStyle="1" w:styleId="1">
    <w:name w:val="表 (格子)1"/>
    <w:basedOn w:val="a1"/>
    <w:next w:val="a7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9</cp:revision>
  <dcterms:created xsi:type="dcterms:W3CDTF">2024-03-08T09:19:00Z</dcterms:created>
  <dcterms:modified xsi:type="dcterms:W3CDTF">2024-03-18T04:00:00Z</dcterms:modified>
</cp:coreProperties>
</file>